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DB2D0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95pt;margin-top:-29.25pt;width:221.35pt;height:84.6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9E3A85" w:rsidRDefault="009E3A85" w:rsidP="009E3A85">
                  <w:pPr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03133" cy="942625"/>
                        <wp:effectExtent l="19050" t="0" r="1767" b="0"/>
                        <wp:docPr id="31" name="Bild 4" descr="https://shop.alphatec-systeme.de/media/image/24/d7/ac/AMVK-3-36-M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24/d7/ac/AMVK-3-36-M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805" cy="971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0927" cy="966375"/>
                        <wp:effectExtent l="19050" t="0" r="0" b="0"/>
                        <wp:docPr id="32" name="Bild 6" descr="https://shop.alphatec-systeme.de/media/image/41/2b/c7/AMVK-3-36-M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hop.alphatec-systeme.de/media/image/41/2b/c7/AMVK-3-36-M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271" cy="999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255707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AP-Media/Kleinverteilerkombination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DE34A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BxHxT = 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680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632BDC">
        <w:rPr>
          <w:rFonts w:ascii="Arial" w:hAnsi="Arial" w:cs="Arial"/>
          <w:bCs/>
          <w:sz w:val="20"/>
          <w:szCs w:val="20"/>
          <w:shd w:val="clear" w:color="auto" w:fill="FFFFFF"/>
        </w:rPr>
        <w:t>578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x90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546DF3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</w:t>
      </w:r>
      <w:r w:rsidR="00632BDC">
        <w:rPr>
          <w:rFonts w:ascii="Arial" w:hAnsi="Arial" w:cs="Arial"/>
          <w:sz w:val="20"/>
          <w:szCs w:val="20"/>
        </w:rPr>
        <w:t>n</w:t>
      </w:r>
    </w:p>
    <w:p w:rsidR="00546DF3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Kabelkanal oben und unten. </w:t>
      </w:r>
      <w:r w:rsidR="00546DF3">
        <w:rPr>
          <w:rFonts w:ascii="Arial" w:hAnsi="Arial" w:cs="Arial"/>
          <w:sz w:val="20"/>
          <w:szCs w:val="20"/>
        </w:rPr>
        <w:t>Grundgehäuse aus Kunststoff</w:t>
      </w:r>
    </w:p>
    <w:p w:rsidR="00546DF3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in Modulbauweise mit</w:t>
      </w:r>
      <w:r w:rsidR="00632BDC" w:rsidRPr="00632BDC">
        <w:rPr>
          <w:rFonts w:ascii="Arial" w:hAnsi="Arial" w:cs="Arial"/>
          <w:sz w:val="20"/>
          <w:szCs w:val="20"/>
        </w:rPr>
        <w:t xml:space="preserve"> </w:t>
      </w:r>
      <w:r w:rsidR="005B4103">
        <w:rPr>
          <w:rFonts w:ascii="Arial" w:hAnsi="Arial" w:cs="Arial"/>
          <w:sz w:val="20"/>
          <w:szCs w:val="20"/>
        </w:rPr>
        <w:t xml:space="preserve">zwei </w:t>
      </w:r>
      <w:r w:rsidR="00632BDC">
        <w:rPr>
          <w:rFonts w:ascii="Arial" w:hAnsi="Arial" w:cs="Arial"/>
          <w:sz w:val="20"/>
          <w:szCs w:val="20"/>
        </w:rPr>
        <w:t>Einzeltür</w:t>
      </w:r>
      <w:r w:rsidR="005B4103">
        <w:rPr>
          <w:rFonts w:ascii="Arial" w:hAnsi="Arial" w:cs="Arial"/>
          <w:sz w:val="20"/>
          <w:szCs w:val="20"/>
        </w:rPr>
        <w:t>en, davon eine</w:t>
      </w:r>
    </w:p>
    <w:p w:rsidR="00546DF3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</w:t>
      </w:r>
      <w:r w:rsidR="00632BDC">
        <w:rPr>
          <w:rFonts w:ascii="Arial" w:hAnsi="Arial" w:cs="Arial"/>
          <w:sz w:val="20"/>
          <w:szCs w:val="20"/>
        </w:rPr>
        <w:t xml:space="preserve"> Lüftungsschlitzen, optional auch mit Kunststoffeinsatz erhältlich</w:t>
      </w:r>
      <w:r w:rsidR="00742FCE" w:rsidRPr="00704F62">
        <w:rPr>
          <w:rFonts w:ascii="Arial" w:hAnsi="Arial" w:cs="Arial"/>
          <w:sz w:val="20"/>
          <w:szCs w:val="20"/>
        </w:rPr>
        <w:t>.</w:t>
      </w:r>
    </w:p>
    <w:p w:rsidR="00546DF3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zugehörig </w:t>
      </w:r>
      <w:proofErr w:type="gramStart"/>
      <w:r>
        <w:rPr>
          <w:rFonts w:ascii="Arial" w:hAnsi="Arial" w:cs="Arial"/>
          <w:sz w:val="20"/>
          <w:szCs w:val="20"/>
        </w:rPr>
        <w:t>sind</w:t>
      </w:r>
      <w:proofErr w:type="gramEnd"/>
      <w:r>
        <w:rPr>
          <w:rFonts w:ascii="Arial" w:hAnsi="Arial" w:cs="Arial"/>
          <w:sz w:val="20"/>
          <w:szCs w:val="20"/>
        </w:rPr>
        <w:t xml:space="preserve"> eine Hutschiene aus verzinktem Stahlblech, </w:t>
      </w:r>
    </w:p>
    <w:p w:rsidR="00546DF3" w:rsidRDefault="00632BDC" w:rsidP="00DB2D0B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gelochte Montageplatte</w:t>
      </w:r>
      <w:r w:rsidR="00DB2D0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B2D0B">
        <w:rPr>
          <w:rFonts w:ascii="Arial" w:hAnsi="Arial" w:cs="Arial"/>
          <w:sz w:val="20"/>
          <w:szCs w:val="20"/>
        </w:rPr>
        <w:t>Schukosteckdose</w:t>
      </w:r>
      <w:proofErr w:type="spellEnd"/>
      <w:r w:rsidR="00DB2D0B">
        <w:rPr>
          <w:rFonts w:ascii="Arial" w:hAnsi="Arial" w:cs="Arial"/>
          <w:sz w:val="20"/>
          <w:szCs w:val="20"/>
        </w:rPr>
        <w:t xml:space="preserve"> als Zubehör).</w:t>
      </w:r>
    </w:p>
    <w:p w:rsidR="00546DF3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ein </w:t>
      </w:r>
      <w:r w:rsidRPr="005B4103">
        <w:rPr>
          <w:rFonts w:ascii="Arial" w:hAnsi="Arial" w:cs="Arial"/>
          <w:sz w:val="20"/>
          <w:szCs w:val="20"/>
        </w:rPr>
        <w:t>Geräteträger für 3(bzw.4/</w:t>
      </w:r>
      <w:proofErr w:type="gramStart"/>
      <w:r w:rsidRPr="005B4103">
        <w:rPr>
          <w:rFonts w:ascii="Arial" w:hAnsi="Arial" w:cs="Arial"/>
          <w:sz w:val="20"/>
          <w:szCs w:val="20"/>
        </w:rPr>
        <w:t>5)x</w:t>
      </w:r>
      <w:proofErr w:type="gramEnd"/>
      <w:r w:rsidRPr="005B4103">
        <w:rPr>
          <w:rFonts w:ascii="Arial" w:hAnsi="Arial" w:cs="Arial"/>
          <w:sz w:val="20"/>
          <w:szCs w:val="20"/>
        </w:rPr>
        <w:t xml:space="preserve">12 TE inkl. </w:t>
      </w:r>
    </w:p>
    <w:p w:rsidR="00546DF3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5B4103">
        <w:rPr>
          <w:rFonts w:ascii="Arial" w:hAnsi="Arial" w:cs="Arial"/>
          <w:sz w:val="20"/>
          <w:szCs w:val="20"/>
        </w:rPr>
        <w:t xml:space="preserve">Berührungsschutzabdeckung, </w:t>
      </w:r>
      <w:r>
        <w:rPr>
          <w:rFonts w:ascii="Arial" w:hAnsi="Arial" w:cs="Arial"/>
          <w:sz w:val="20"/>
          <w:szCs w:val="20"/>
        </w:rPr>
        <w:t xml:space="preserve">mit offenen </w:t>
      </w:r>
      <w:r w:rsidRPr="005B4103">
        <w:rPr>
          <w:rFonts w:ascii="Arial" w:hAnsi="Arial" w:cs="Arial"/>
          <w:sz w:val="20"/>
          <w:szCs w:val="20"/>
        </w:rPr>
        <w:t>Geräteschlitze</w:t>
      </w:r>
      <w:r>
        <w:rPr>
          <w:rFonts w:ascii="Arial" w:hAnsi="Arial" w:cs="Arial"/>
          <w:sz w:val="20"/>
          <w:szCs w:val="20"/>
        </w:rPr>
        <w:t>n</w:t>
      </w:r>
    </w:p>
    <w:p w:rsidR="00546DF3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</w:t>
      </w:r>
      <w:r w:rsidRPr="005B4103">
        <w:rPr>
          <w:rFonts w:ascii="Arial" w:hAnsi="Arial" w:cs="Arial"/>
          <w:sz w:val="20"/>
          <w:szCs w:val="20"/>
        </w:rPr>
        <w:t xml:space="preserve"> </w:t>
      </w:r>
      <w:r w:rsidR="00DB2D0B">
        <w:rPr>
          <w:rFonts w:ascii="Arial" w:hAnsi="Arial" w:cs="Arial"/>
          <w:sz w:val="20"/>
          <w:szCs w:val="20"/>
        </w:rPr>
        <w:t>N/PE-Steckklemme</w:t>
      </w:r>
      <w:r>
        <w:rPr>
          <w:rFonts w:ascii="Arial" w:hAnsi="Arial" w:cs="Arial"/>
          <w:sz w:val="20"/>
          <w:szCs w:val="20"/>
        </w:rPr>
        <w:t>.</w:t>
      </w:r>
    </w:p>
    <w:p w:rsidR="00162A20" w:rsidRPr="00DE34A7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5B410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Auf der Rückseite befinden sic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h ausbrechbare Kabeleinführungen oben und unten.</w:t>
      </w:r>
      <w:r w:rsidR="005B4103">
        <w:rPr>
          <w:rFonts w:ascii="Arial" w:hAnsi="Arial" w:cs="Arial"/>
          <w:sz w:val="20"/>
          <w:szCs w:val="20"/>
        </w:rPr>
        <w:br/>
        <w:t>Der Anschlussraum befindet sich oben bei 145mm und unten bei 100mm.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25570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3.36</w:t>
      </w:r>
      <w:r w:rsidR="00DF1772">
        <w:rPr>
          <w:rFonts w:ascii="Arial" w:hAnsi="Arial" w:cs="Arial"/>
          <w:sz w:val="20"/>
          <w:szCs w:val="20"/>
          <w:shd w:val="clear" w:color="auto" w:fill="FFFFFF"/>
        </w:rPr>
        <w:t>ST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-MV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07" w:rsidRDefault="00255707" w:rsidP="00255707">
      <w:pPr>
        <w:spacing w:after="0" w:line="240" w:lineRule="auto"/>
      </w:pPr>
      <w:r>
        <w:separator/>
      </w:r>
    </w:p>
  </w:endnote>
  <w:end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07" w:rsidRDefault="00255707" w:rsidP="00255707">
      <w:pPr>
        <w:spacing w:after="0" w:line="240" w:lineRule="auto"/>
      </w:pPr>
      <w:r>
        <w:separator/>
      </w:r>
    </w:p>
  </w:footnote>
  <w:foot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1A46CB"/>
    <w:rsid w:val="00226C07"/>
    <w:rsid w:val="00255707"/>
    <w:rsid w:val="002F09D2"/>
    <w:rsid w:val="002F75CB"/>
    <w:rsid w:val="00481536"/>
    <w:rsid w:val="00506DA4"/>
    <w:rsid w:val="00546DF3"/>
    <w:rsid w:val="005B2951"/>
    <w:rsid w:val="005B4103"/>
    <w:rsid w:val="00613CBB"/>
    <w:rsid w:val="00632BDC"/>
    <w:rsid w:val="00703359"/>
    <w:rsid w:val="00704F62"/>
    <w:rsid w:val="00742FCE"/>
    <w:rsid w:val="00804F07"/>
    <w:rsid w:val="00875A34"/>
    <w:rsid w:val="008D3C56"/>
    <w:rsid w:val="009121B6"/>
    <w:rsid w:val="00990A6C"/>
    <w:rsid w:val="009E3A85"/>
    <w:rsid w:val="00A35CEE"/>
    <w:rsid w:val="00AA5C27"/>
    <w:rsid w:val="00AA6B5E"/>
    <w:rsid w:val="00AF3BB6"/>
    <w:rsid w:val="00AF5F45"/>
    <w:rsid w:val="00B22939"/>
    <w:rsid w:val="00B83D24"/>
    <w:rsid w:val="00B92EDB"/>
    <w:rsid w:val="00BD649E"/>
    <w:rsid w:val="00C91180"/>
    <w:rsid w:val="00D27C2B"/>
    <w:rsid w:val="00DB2D0B"/>
    <w:rsid w:val="00DE34A7"/>
    <w:rsid w:val="00DF1772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377AAE30"/>
  <w15:docId w15:val="{77AAE924-6E04-4D1C-BAAE-BB989F91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707"/>
  </w:style>
  <w:style w:type="paragraph" w:styleId="Fuzeile">
    <w:name w:val="footer"/>
    <w:basedOn w:val="Standard"/>
    <w:link w:val="Fu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9</cp:revision>
  <cp:lastPrinted>2019-09-05T08:46:00Z</cp:lastPrinted>
  <dcterms:created xsi:type="dcterms:W3CDTF">2019-09-05T09:05:00Z</dcterms:created>
  <dcterms:modified xsi:type="dcterms:W3CDTF">2020-02-25T07:19:00Z</dcterms:modified>
</cp:coreProperties>
</file>