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E334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186FF4" w:rsidP="00AD4A1E">
                  <w:r w:rsidRPr="00186FF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6433" cy="1141679"/>
                        <wp:effectExtent l="19050" t="0" r="0" b="0"/>
                        <wp:docPr id="6" name="Bild 1" descr="https://shop.alphatec-systeme.de/media/image/05/e1/d0/210_230_3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5/e1/d0/210_230_3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950" cy="1140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86FF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A5E9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86FF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86FF4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334B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5261-4725-4820-BAC4-0FC78FB9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2020-02-18T12:00:00Z</dcterms:modified>
</cp:coreProperties>
</file>